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A322C" w14:textId="4FF2C1A3" w:rsidR="00D83A53" w:rsidRPr="00D83A53" w:rsidRDefault="00D83A53" w:rsidP="00D83A53">
      <w:pPr>
        <w:keepNext/>
        <w:spacing w:before="240" w:after="60" w:line="240" w:lineRule="atLeas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D83A5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7C0DBB" w:rsidRPr="007C0DB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7C0DB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.2</w:t>
      </w:r>
      <w:bookmarkEnd w:id="0"/>
    </w:p>
    <w:p w14:paraId="46B3A590" w14:textId="77777777" w:rsidR="00D83A53" w:rsidRPr="00D83A53" w:rsidRDefault="00D83A53" w:rsidP="00D83A53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D83A5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5" w:name="_Toc511201241"/>
      <w:bookmarkStart w:id="6" w:name="_Toc512243723"/>
      <w:r w:rsidRPr="00D83A5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5"/>
      <w:bookmarkEnd w:id="6"/>
    </w:p>
    <w:p w14:paraId="74E36E95" w14:textId="13598B12" w:rsidR="00D83A53" w:rsidRPr="00D83A53" w:rsidRDefault="00D83A53" w:rsidP="00D83A53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D83A53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D13FEC">
        <w:rPr>
          <w:rFonts w:ascii="Arial" w:eastAsia="Times New Roman" w:hAnsi="Arial" w:cs="Arial"/>
          <w:sz w:val="20"/>
          <w:szCs w:val="20"/>
          <w:lang w:eastAsia="sl-SI"/>
        </w:rPr>
        <w:t>409</w:t>
      </w:r>
      <w:r w:rsidRPr="00D83A53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D13FEC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54165233" w14:textId="77777777" w:rsidR="00D83A53" w:rsidRPr="00D83A53" w:rsidRDefault="00D83A53" w:rsidP="00D83A53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5C42F8" w14:textId="77777777" w:rsidR="00D83A53" w:rsidRPr="00D83A53" w:rsidRDefault="00D83A53" w:rsidP="00D83A53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D83A53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29821922" w14:textId="77777777" w:rsidR="00D83A53" w:rsidRPr="00D83A53" w:rsidRDefault="00D83A53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F0AFCB2" w14:textId="77777777" w:rsidR="00D83A53" w:rsidRPr="00D83A53" w:rsidRDefault="00D83A53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83A5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D83A5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D83A53">
        <w:rPr>
          <w:rFonts w:ascii="Arial" w:eastAsia="Calibri" w:hAnsi="Arial" w:cs="Arial"/>
          <w:sz w:val="20"/>
          <w:szCs w:val="20"/>
        </w:rPr>
      </w:r>
      <w:r w:rsidRPr="00D83A53">
        <w:rPr>
          <w:rFonts w:ascii="Arial" w:eastAsia="Calibri" w:hAnsi="Arial" w:cs="Arial"/>
          <w:sz w:val="20"/>
          <w:szCs w:val="20"/>
        </w:rPr>
        <w:fldChar w:fldCharType="separate"/>
      </w:r>
      <w:r w:rsidRPr="00D83A53">
        <w:rPr>
          <w:rFonts w:ascii="Arial" w:eastAsia="Calibri" w:hAnsi="Arial" w:cs="Arial"/>
          <w:noProof/>
          <w:sz w:val="20"/>
          <w:szCs w:val="20"/>
        </w:rPr>
        <w:t> </w:t>
      </w:r>
      <w:r w:rsidRPr="00D83A53">
        <w:rPr>
          <w:rFonts w:ascii="Arial" w:eastAsia="Calibri" w:hAnsi="Arial" w:cs="Arial"/>
          <w:noProof/>
          <w:sz w:val="20"/>
          <w:szCs w:val="20"/>
        </w:rPr>
        <w:t> </w:t>
      </w:r>
      <w:r w:rsidRPr="00D83A53">
        <w:rPr>
          <w:rFonts w:ascii="Arial" w:eastAsia="Calibri" w:hAnsi="Arial" w:cs="Arial"/>
          <w:noProof/>
          <w:sz w:val="20"/>
          <w:szCs w:val="20"/>
        </w:rPr>
        <w:t> </w:t>
      </w:r>
      <w:r w:rsidRPr="00D83A53">
        <w:rPr>
          <w:rFonts w:ascii="Arial" w:eastAsia="Calibri" w:hAnsi="Arial" w:cs="Arial"/>
          <w:noProof/>
          <w:sz w:val="20"/>
          <w:szCs w:val="20"/>
        </w:rPr>
        <w:t> </w:t>
      </w:r>
      <w:r w:rsidRPr="00D83A53">
        <w:rPr>
          <w:rFonts w:ascii="Arial" w:eastAsia="Calibri" w:hAnsi="Arial" w:cs="Arial"/>
          <w:noProof/>
          <w:sz w:val="20"/>
          <w:szCs w:val="20"/>
        </w:rPr>
        <w:t> </w:t>
      </w:r>
      <w:r w:rsidRPr="00D83A53">
        <w:rPr>
          <w:rFonts w:ascii="Arial" w:eastAsia="Calibri" w:hAnsi="Arial" w:cs="Arial"/>
          <w:sz w:val="20"/>
          <w:szCs w:val="20"/>
        </w:rPr>
        <w:fldChar w:fldCharType="end"/>
      </w:r>
    </w:p>
    <w:p w14:paraId="638D4694" w14:textId="77777777" w:rsidR="00D83A53" w:rsidRPr="00D83A53" w:rsidRDefault="00D83A53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DD976CE" w14:textId="77777777" w:rsidR="00D83A53" w:rsidRPr="00D83A53" w:rsidRDefault="00D83A53" w:rsidP="00D83A53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D83A53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PONUDBENA VREDNOST (SKUPNA </w:t>
      </w:r>
      <w:r w:rsidR="00E100C2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OKVIRNA </w:t>
      </w:r>
      <w:r w:rsidRPr="00D83A53">
        <w:rPr>
          <w:rFonts w:ascii="Arial" w:eastAsia="Times New Roman" w:hAnsi="Arial" w:cs="Arial"/>
          <w:b/>
          <w:bCs/>
          <w:caps/>
          <w:sz w:val="20"/>
          <w:szCs w:val="20"/>
        </w:rPr>
        <w:t>PONUDBENA VREDNOST, KOT je NAVEDENA V PONUDBENEM PREDRAČUNU):</w:t>
      </w:r>
    </w:p>
    <w:p w14:paraId="5AAF8AE9" w14:textId="77777777" w:rsidR="00D83A53" w:rsidRPr="00D83A53" w:rsidRDefault="00D83A53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B70F0D4" w14:textId="77777777" w:rsidR="00D83A53" w:rsidRPr="00D83A53" w:rsidRDefault="00D83A53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83A53" w:rsidRPr="00D83A53" w14:paraId="22C9D802" w14:textId="77777777" w:rsidTr="0084343C">
        <w:trPr>
          <w:trHeight w:val="603"/>
          <w:tblHeader/>
        </w:trPr>
        <w:tc>
          <w:tcPr>
            <w:tcW w:w="3645" w:type="dxa"/>
            <w:vAlign w:val="center"/>
          </w:tcPr>
          <w:p w14:paraId="56D3A2DF" w14:textId="3D1C6D0F" w:rsidR="00D83A53" w:rsidRPr="00D83A53" w:rsidRDefault="00F24370" w:rsidP="00435D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43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A+B: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35D3B" w:rsidRPr="001C3D12">
              <w:rPr>
                <w:rFonts w:ascii="Arial" w:hAnsi="Arial" w:cs="Arial"/>
                <w:color w:val="000000"/>
                <w:sz w:val="20"/>
                <w:szCs w:val="20"/>
              </w:rPr>
              <w:t xml:space="preserve">Skupna okvirna </w:t>
            </w:r>
            <w:r w:rsidR="009F0563" w:rsidRPr="009F0563">
              <w:rPr>
                <w:rFonts w:ascii="Arial" w:hAnsi="Arial" w:cs="Arial"/>
                <w:color w:val="000000"/>
                <w:sz w:val="20"/>
                <w:szCs w:val="20"/>
              </w:rPr>
              <w:t>štiriletna</w:t>
            </w:r>
            <w:r w:rsidR="009F056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35D3B" w:rsidRPr="001C3D12">
              <w:rPr>
                <w:rFonts w:ascii="Arial" w:hAnsi="Arial" w:cs="Arial"/>
                <w:color w:val="000000"/>
                <w:sz w:val="20"/>
                <w:szCs w:val="20"/>
              </w:rPr>
              <w:t xml:space="preserve">vrednost naročnin za </w:t>
            </w:r>
            <w:r w:rsidR="00435D3B">
              <w:rPr>
                <w:rFonts w:ascii="Arial" w:hAnsi="Arial" w:cs="Arial"/>
                <w:color w:val="000000"/>
                <w:sz w:val="20"/>
                <w:szCs w:val="20"/>
              </w:rPr>
              <w:t xml:space="preserve">predvidene </w:t>
            </w:r>
            <w:r w:rsidR="00435D3B" w:rsidRPr="001C3D12">
              <w:rPr>
                <w:rFonts w:ascii="Arial" w:hAnsi="Arial" w:cs="Arial"/>
                <w:color w:val="000000"/>
                <w:sz w:val="20"/>
                <w:szCs w:val="20"/>
              </w:rPr>
              <w:t>priključne točke za dostop do interneta v EUR brez DDV:</w:t>
            </w:r>
          </w:p>
        </w:tc>
        <w:tc>
          <w:tcPr>
            <w:tcW w:w="5427" w:type="dxa"/>
            <w:vAlign w:val="center"/>
          </w:tcPr>
          <w:p w14:paraId="101C2526" w14:textId="77777777" w:rsidR="00D83A53" w:rsidRPr="00D83A53" w:rsidRDefault="00D83A53" w:rsidP="00D83A53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83A53" w:rsidRPr="00D83A53" w14:paraId="7CB9DFAB" w14:textId="77777777" w:rsidTr="0084343C">
        <w:trPr>
          <w:trHeight w:val="603"/>
          <w:tblHeader/>
        </w:trPr>
        <w:tc>
          <w:tcPr>
            <w:tcW w:w="3645" w:type="dxa"/>
            <w:vAlign w:val="center"/>
          </w:tcPr>
          <w:p w14:paraId="347076DB" w14:textId="77777777" w:rsidR="00D83A53" w:rsidRPr="00D83A53" w:rsidRDefault="00D83A53" w:rsidP="00D83A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D83A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598C76E4" w14:textId="77777777" w:rsidR="00D83A53" w:rsidRPr="00D83A53" w:rsidRDefault="00D83A53" w:rsidP="00D83A53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83A53" w:rsidRPr="00D83A53" w14:paraId="51EE7892" w14:textId="77777777" w:rsidTr="0084343C">
        <w:trPr>
          <w:trHeight w:val="603"/>
          <w:tblHeader/>
        </w:trPr>
        <w:tc>
          <w:tcPr>
            <w:tcW w:w="3645" w:type="dxa"/>
            <w:vAlign w:val="center"/>
          </w:tcPr>
          <w:p w14:paraId="01C690F8" w14:textId="080F4AF1" w:rsidR="00D83A53" w:rsidRPr="00D83A53" w:rsidRDefault="00F24370" w:rsidP="00435D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43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35D3B" w:rsidRPr="001C3D12">
              <w:rPr>
                <w:rFonts w:ascii="Arial" w:hAnsi="Arial" w:cs="Arial"/>
                <w:color w:val="000000"/>
                <w:sz w:val="20"/>
                <w:szCs w:val="20"/>
              </w:rPr>
              <w:t xml:space="preserve">Skupna okvirna </w:t>
            </w:r>
            <w:r w:rsidR="009F0563" w:rsidRPr="009F0563">
              <w:rPr>
                <w:rFonts w:ascii="Arial" w:hAnsi="Arial" w:cs="Arial"/>
                <w:color w:val="000000"/>
                <w:sz w:val="20"/>
                <w:szCs w:val="20"/>
              </w:rPr>
              <w:t>štiriletna</w:t>
            </w:r>
            <w:r w:rsidR="009F056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35D3B" w:rsidRPr="001C3D12">
              <w:rPr>
                <w:rFonts w:ascii="Arial" w:hAnsi="Arial" w:cs="Arial"/>
                <w:color w:val="000000"/>
                <w:sz w:val="20"/>
                <w:szCs w:val="20"/>
              </w:rPr>
              <w:t xml:space="preserve">vrednost naročnin za </w:t>
            </w:r>
            <w:r w:rsidR="00435D3B">
              <w:rPr>
                <w:rFonts w:ascii="Arial" w:hAnsi="Arial" w:cs="Arial"/>
                <w:color w:val="000000"/>
                <w:sz w:val="20"/>
                <w:szCs w:val="20"/>
              </w:rPr>
              <w:t xml:space="preserve">predvidene </w:t>
            </w:r>
            <w:r w:rsidR="00435D3B" w:rsidRPr="001C3D12">
              <w:rPr>
                <w:rFonts w:ascii="Arial" w:hAnsi="Arial" w:cs="Arial"/>
                <w:color w:val="000000"/>
                <w:sz w:val="20"/>
                <w:szCs w:val="20"/>
              </w:rPr>
              <w:t>priključne točke za dostop do interneta v EUR z DDV:</w:t>
            </w:r>
          </w:p>
        </w:tc>
        <w:tc>
          <w:tcPr>
            <w:tcW w:w="5427" w:type="dxa"/>
            <w:vAlign w:val="center"/>
          </w:tcPr>
          <w:p w14:paraId="39B438A9" w14:textId="77777777" w:rsidR="00D83A53" w:rsidRPr="00D83A53" w:rsidRDefault="00D83A53" w:rsidP="00D83A53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83A53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44946D54" w14:textId="77777777" w:rsidR="00D83A53" w:rsidRDefault="00D83A53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D3305C3" w14:textId="77777777" w:rsidR="00FF428E" w:rsidRDefault="00FF428E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70BFEF" w14:textId="77777777" w:rsidR="00FF428E" w:rsidRDefault="00FF428E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DEF9C11" w14:textId="77777777" w:rsidR="00D13FEC" w:rsidRPr="00C7004F" w:rsidRDefault="00D13FEC" w:rsidP="00D13FEC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Ponudnik: </w:t>
      </w:r>
    </w:p>
    <w:p w14:paraId="4C4331DC" w14:textId="77777777" w:rsidR="00D13FEC" w:rsidRPr="00C7004F" w:rsidRDefault="00D13FEC" w:rsidP="00D13FEC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Žig in p</w:t>
      </w:r>
      <w:r w:rsidRPr="00C7004F">
        <w:rPr>
          <w:rFonts w:ascii="Arial" w:hAnsi="Arial" w:cs="Arial"/>
          <w:sz w:val="20"/>
          <w:szCs w:val="20"/>
        </w:rPr>
        <w:t>odpis:</w:t>
      </w:r>
    </w:p>
    <w:p w14:paraId="75803991" w14:textId="77777777" w:rsidR="00FF428E" w:rsidRPr="00D83A53" w:rsidRDefault="00FF428E" w:rsidP="00D83A53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bookmarkEnd w:id="1"/>
    <w:bookmarkEnd w:id="2"/>
    <w:bookmarkEnd w:id="3"/>
    <w:bookmarkEnd w:id="4"/>
    <w:sectPr w:rsidR="00FF428E" w:rsidRPr="00D83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23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A53"/>
    <w:rsid w:val="00191BB8"/>
    <w:rsid w:val="00416A04"/>
    <w:rsid w:val="00435D3B"/>
    <w:rsid w:val="006C5A32"/>
    <w:rsid w:val="007C0DBB"/>
    <w:rsid w:val="009955F9"/>
    <w:rsid w:val="009F0563"/>
    <w:rsid w:val="00B506B0"/>
    <w:rsid w:val="00BC4A1D"/>
    <w:rsid w:val="00D13FEC"/>
    <w:rsid w:val="00D83A53"/>
    <w:rsid w:val="00D85FC3"/>
    <w:rsid w:val="00E100C2"/>
    <w:rsid w:val="00F24370"/>
    <w:rsid w:val="00FF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3080"/>
  <w15:chartTrackingRefBased/>
  <w15:docId w15:val="{5FD20707-28C1-4694-B200-654E3D3E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Darja Kopčič</cp:lastModifiedBy>
  <cp:revision>11</cp:revision>
  <dcterms:created xsi:type="dcterms:W3CDTF">2021-03-05T16:56:00Z</dcterms:created>
  <dcterms:modified xsi:type="dcterms:W3CDTF">2025-05-28T13:04:00Z</dcterms:modified>
</cp:coreProperties>
</file>